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D1AD9" w14:textId="5A9AE97A" w:rsidR="008B4816" w:rsidRPr="006B67D2" w:rsidRDefault="00F34EA5" w:rsidP="008B4816">
      <w:pPr>
        <w:jc w:val="center"/>
        <w:rPr>
          <w:rFonts w:asciiTheme="majorHAnsi" w:hAnsiTheme="majorHAnsi" w:cstheme="majorHAnsi"/>
          <w:b/>
          <w:u w:val="single"/>
        </w:rPr>
      </w:pPr>
      <w:r w:rsidRPr="006B67D2">
        <w:rPr>
          <w:rFonts w:asciiTheme="majorHAnsi" w:hAnsiTheme="majorHAnsi" w:cstheme="majorHAnsi"/>
          <w:b/>
          <w:u w:val="single"/>
        </w:rPr>
        <w:t>20</w:t>
      </w:r>
      <w:r w:rsidR="0028308D" w:rsidRPr="006B67D2">
        <w:rPr>
          <w:rFonts w:asciiTheme="majorHAnsi" w:hAnsiTheme="majorHAnsi" w:cstheme="majorHAnsi"/>
          <w:b/>
          <w:u w:val="single"/>
        </w:rPr>
        <w:t>2</w:t>
      </w:r>
      <w:r w:rsidR="000442CB">
        <w:rPr>
          <w:rFonts w:asciiTheme="majorHAnsi" w:hAnsiTheme="majorHAnsi" w:cstheme="majorHAnsi"/>
          <w:b/>
          <w:u w:val="single"/>
        </w:rPr>
        <w:t>2</w:t>
      </w:r>
      <w:r w:rsidR="0053077C" w:rsidRPr="006B67D2">
        <w:rPr>
          <w:rFonts w:asciiTheme="majorHAnsi" w:hAnsiTheme="majorHAnsi" w:cstheme="majorHAnsi"/>
          <w:b/>
          <w:u w:val="single"/>
        </w:rPr>
        <w:t xml:space="preserve"> OAHPERD </w:t>
      </w:r>
      <w:r w:rsidR="004C2E2A" w:rsidRPr="006B67D2">
        <w:rPr>
          <w:rFonts w:asciiTheme="majorHAnsi" w:hAnsiTheme="majorHAnsi" w:cstheme="majorHAnsi"/>
          <w:b/>
          <w:u w:val="single"/>
        </w:rPr>
        <w:t>Memorial Scholarship</w:t>
      </w:r>
      <w:r w:rsidR="00015AFA" w:rsidRPr="006B67D2">
        <w:rPr>
          <w:rFonts w:asciiTheme="majorHAnsi" w:hAnsiTheme="majorHAnsi" w:cstheme="majorHAnsi"/>
          <w:b/>
          <w:u w:val="single"/>
        </w:rPr>
        <w:t xml:space="preserve"> Application Form</w:t>
      </w:r>
    </w:p>
    <w:p w14:paraId="4DBBAF67" w14:textId="77777777" w:rsidR="008B4816" w:rsidRPr="006B67D2" w:rsidRDefault="008B4816" w:rsidP="008B4816">
      <w:pPr>
        <w:jc w:val="center"/>
        <w:rPr>
          <w:rFonts w:asciiTheme="majorHAnsi" w:hAnsiTheme="majorHAnsi" w:cstheme="majorHAnsi"/>
          <w:u w:val="single"/>
        </w:rPr>
      </w:pPr>
    </w:p>
    <w:p w14:paraId="3444E194" w14:textId="21CED7A1" w:rsidR="008B4816" w:rsidRPr="006B67D2" w:rsidRDefault="008B4816" w:rsidP="008B4816">
      <w:pPr>
        <w:rPr>
          <w:rFonts w:asciiTheme="majorHAnsi" w:hAnsiTheme="majorHAnsi" w:cstheme="majorHAnsi"/>
        </w:rPr>
      </w:pPr>
      <w:r w:rsidRPr="006B67D2">
        <w:rPr>
          <w:rFonts w:asciiTheme="majorHAnsi" w:hAnsiTheme="majorHAnsi" w:cstheme="majorHAnsi"/>
        </w:rPr>
        <w:t>Nominating Institution: _________________________________________________</w:t>
      </w:r>
      <w:r w:rsidR="006B67D2">
        <w:rPr>
          <w:rFonts w:asciiTheme="majorHAnsi" w:hAnsiTheme="majorHAnsi" w:cstheme="majorHAnsi"/>
        </w:rPr>
        <w:t>_</w:t>
      </w:r>
    </w:p>
    <w:p w14:paraId="518EB877" w14:textId="77777777" w:rsidR="008B4816" w:rsidRPr="006B67D2" w:rsidRDefault="008B4816" w:rsidP="008B4816">
      <w:pPr>
        <w:rPr>
          <w:rFonts w:asciiTheme="majorHAnsi" w:hAnsiTheme="majorHAnsi" w:cstheme="majorHAnsi"/>
        </w:rPr>
      </w:pPr>
    </w:p>
    <w:p w14:paraId="6B4794EE" w14:textId="143DCC2F" w:rsidR="008B4816" w:rsidRPr="006B67D2" w:rsidRDefault="008B4816" w:rsidP="008B4816">
      <w:pPr>
        <w:rPr>
          <w:rFonts w:asciiTheme="majorHAnsi" w:hAnsiTheme="majorHAnsi" w:cstheme="majorHAnsi"/>
        </w:rPr>
      </w:pPr>
      <w:r w:rsidRPr="006B67D2">
        <w:rPr>
          <w:rFonts w:asciiTheme="majorHAnsi" w:hAnsiTheme="majorHAnsi" w:cstheme="majorHAnsi"/>
        </w:rPr>
        <w:t>Nominee:______________________________________________</w:t>
      </w:r>
      <w:r w:rsidR="006B67D2">
        <w:rPr>
          <w:rFonts w:asciiTheme="majorHAnsi" w:hAnsiTheme="majorHAnsi" w:cstheme="majorHAnsi"/>
        </w:rPr>
        <w:t>________________</w:t>
      </w:r>
    </w:p>
    <w:p w14:paraId="34295749" w14:textId="77777777" w:rsidR="008B4816" w:rsidRPr="006B67D2" w:rsidRDefault="008B4816" w:rsidP="008B4816">
      <w:pPr>
        <w:rPr>
          <w:rFonts w:asciiTheme="majorHAnsi" w:hAnsiTheme="majorHAnsi" w:cstheme="majorHAnsi"/>
        </w:rPr>
      </w:pPr>
    </w:p>
    <w:p w14:paraId="6BE67051" w14:textId="0DFBE99C" w:rsidR="006B67D2" w:rsidRDefault="008B4816" w:rsidP="008B4816">
      <w:pPr>
        <w:rPr>
          <w:rFonts w:asciiTheme="majorHAnsi" w:hAnsiTheme="majorHAnsi" w:cstheme="majorHAnsi"/>
        </w:rPr>
      </w:pPr>
      <w:r w:rsidRPr="006B67D2">
        <w:rPr>
          <w:rFonts w:asciiTheme="majorHAnsi" w:hAnsiTheme="majorHAnsi" w:cstheme="majorHAnsi"/>
        </w:rPr>
        <w:t>Preferred Mailing</w:t>
      </w:r>
      <w:r w:rsidR="006B67D2">
        <w:rPr>
          <w:rFonts w:asciiTheme="majorHAnsi" w:hAnsiTheme="majorHAnsi" w:cstheme="majorHAnsi"/>
        </w:rPr>
        <w:t xml:space="preserve"> </w:t>
      </w:r>
      <w:r w:rsidRPr="006B67D2">
        <w:rPr>
          <w:rFonts w:asciiTheme="majorHAnsi" w:hAnsiTheme="majorHAnsi" w:cstheme="majorHAnsi"/>
        </w:rPr>
        <w:t>Address:____________________________________________________</w:t>
      </w:r>
      <w:r w:rsidR="006B67D2">
        <w:rPr>
          <w:rFonts w:asciiTheme="majorHAnsi" w:hAnsiTheme="majorHAnsi" w:cstheme="majorHAnsi"/>
        </w:rPr>
        <w:t>___________</w:t>
      </w:r>
    </w:p>
    <w:p w14:paraId="17899411" w14:textId="77777777" w:rsidR="006B67D2" w:rsidRDefault="006B67D2" w:rsidP="008B4816">
      <w:pPr>
        <w:rPr>
          <w:rFonts w:asciiTheme="majorHAnsi" w:hAnsiTheme="majorHAnsi" w:cstheme="majorHAnsi"/>
        </w:rPr>
      </w:pPr>
    </w:p>
    <w:p w14:paraId="50D3DF8C" w14:textId="0BC7651E" w:rsidR="008B4816" w:rsidRPr="006B67D2" w:rsidRDefault="008B4816" w:rsidP="008B4816">
      <w:pPr>
        <w:rPr>
          <w:rFonts w:asciiTheme="majorHAnsi" w:hAnsiTheme="majorHAnsi" w:cstheme="majorHAnsi"/>
        </w:rPr>
      </w:pPr>
      <w:r w:rsidRPr="006B67D2">
        <w:rPr>
          <w:rFonts w:asciiTheme="majorHAnsi" w:hAnsiTheme="majorHAnsi" w:cstheme="majorHAnsi"/>
        </w:rPr>
        <w:t>Zip:___________________     Phone: _________________________________</w:t>
      </w:r>
    </w:p>
    <w:p w14:paraId="6B33E290" w14:textId="77777777" w:rsidR="008B4816" w:rsidRPr="006B67D2" w:rsidRDefault="008B4816" w:rsidP="008B4816">
      <w:pPr>
        <w:rPr>
          <w:rFonts w:asciiTheme="majorHAnsi" w:hAnsiTheme="majorHAnsi" w:cstheme="majorHAnsi"/>
        </w:rPr>
      </w:pPr>
    </w:p>
    <w:p w14:paraId="40878CF2" w14:textId="2322ED72" w:rsidR="008B4816" w:rsidRPr="006B67D2" w:rsidRDefault="008B4816" w:rsidP="008B4816">
      <w:pPr>
        <w:rPr>
          <w:rFonts w:asciiTheme="majorHAnsi" w:hAnsiTheme="majorHAnsi" w:cstheme="majorHAnsi"/>
        </w:rPr>
      </w:pPr>
      <w:r w:rsidRPr="006B67D2">
        <w:rPr>
          <w:rFonts w:asciiTheme="majorHAnsi" w:hAnsiTheme="majorHAnsi" w:cstheme="majorHAnsi"/>
        </w:rPr>
        <w:t>Email:________________________________</w:t>
      </w:r>
      <w:r w:rsidR="006B67D2">
        <w:rPr>
          <w:rFonts w:asciiTheme="majorHAnsi" w:hAnsiTheme="majorHAnsi" w:cstheme="majorHAnsi"/>
        </w:rPr>
        <w:t xml:space="preserve"> </w:t>
      </w:r>
      <w:r w:rsidRPr="006B67D2">
        <w:rPr>
          <w:rFonts w:asciiTheme="majorHAnsi" w:hAnsiTheme="majorHAnsi" w:cstheme="majorHAnsi"/>
        </w:rPr>
        <w:t>Cumulative G.P.A.___________________</w:t>
      </w:r>
    </w:p>
    <w:p w14:paraId="2B3709A4" w14:textId="77777777" w:rsidR="008B4816" w:rsidRPr="006B67D2" w:rsidRDefault="008B4816" w:rsidP="008B4816">
      <w:pPr>
        <w:rPr>
          <w:rFonts w:asciiTheme="majorHAnsi" w:hAnsiTheme="majorHAnsi" w:cstheme="majorHAnsi"/>
        </w:rPr>
      </w:pPr>
    </w:p>
    <w:p w14:paraId="7979975D" w14:textId="1A3103A0" w:rsidR="008B4816" w:rsidRPr="006B67D2" w:rsidRDefault="008B4816" w:rsidP="008B4816">
      <w:pPr>
        <w:rPr>
          <w:rFonts w:asciiTheme="majorHAnsi" w:hAnsiTheme="majorHAnsi" w:cstheme="majorHAnsi"/>
        </w:rPr>
      </w:pPr>
      <w:r w:rsidRPr="006B67D2">
        <w:rPr>
          <w:rFonts w:asciiTheme="majorHAnsi" w:hAnsiTheme="majorHAnsi" w:cstheme="majorHAnsi"/>
        </w:rPr>
        <w:t>Major:_____________________________</w:t>
      </w:r>
      <w:r w:rsidR="006B67D2">
        <w:rPr>
          <w:rFonts w:asciiTheme="majorHAnsi" w:hAnsiTheme="majorHAnsi" w:cstheme="majorHAnsi"/>
        </w:rPr>
        <w:t>_</w:t>
      </w:r>
      <w:r w:rsidRPr="006B67D2">
        <w:rPr>
          <w:rFonts w:asciiTheme="majorHAnsi" w:hAnsiTheme="majorHAnsi" w:cstheme="majorHAnsi"/>
        </w:rPr>
        <w:tab/>
        <w:t>Specialization Area:___________________</w:t>
      </w:r>
    </w:p>
    <w:p w14:paraId="3488165D" w14:textId="77777777" w:rsidR="008B4816" w:rsidRPr="006B67D2" w:rsidRDefault="008B4816" w:rsidP="008B4816">
      <w:pPr>
        <w:rPr>
          <w:rFonts w:asciiTheme="majorHAnsi" w:hAnsiTheme="majorHAnsi" w:cstheme="majorHAnsi"/>
        </w:rPr>
      </w:pPr>
    </w:p>
    <w:p w14:paraId="0CDEAD0B" w14:textId="5ED5BF3B" w:rsidR="008B4816" w:rsidRPr="006B67D2" w:rsidRDefault="008B4816" w:rsidP="008B4816">
      <w:pPr>
        <w:rPr>
          <w:rFonts w:asciiTheme="majorHAnsi" w:hAnsiTheme="majorHAnsi" w:cstheme="majorHAnsi"/>
        </w:rPr>
      </w:pPr>
      <w:r w:rsidRPr="006B67D2">
        <w:rPr>
          <w:rFonts w:asciiTheme="majorHAnsi" w:hAnsiTheme="majorHAnsi" w:cstheme="majorHAnsi"/>
        </w:rPr>
        <w:t xml:space="preserve">Date of </w:t>
      </w:r>
      <w:r w:rsidR="0053077C" w:rsidRPr="006B67D2">
        <w:rPr>
          <w:rFonts w:asciiTheme="majorHAnsi" w:hAnsiTheme="majorHAnsi" w:cstheme="majorHAnsi"/>
        </w:rPr>
        <w:t xml:space="preserve">OAHPERD </w:t>
      </w:r>
      <w:r w:rsidRPr="006B67D2">
        <w:rPr>
          <w:rFonts w:asciiTheme="majorHAnsi" w:hAnsiTheme="majorHAnsi" w:cstheme="majorHAnsi"/>
        </w:rPr>
        <w:t>Membership: ____________________________________________</w:t>
      </w:r>
      <w:r w:rsidR="006B67D2">
        <w:rPr>
          <w:rFonts w:asciiTheme="majorHAnsi" w:hAnsiTheme="majorHAnsi" w:cstheme="majorHAnsi"/>
        </w:rPr>
        <w:t>_</w:t>
      </w:r>
    </w:p>
    <w:p w14:paraId="26C63EDA" w14:textId="2A5AB23E" w:rsidR="008B4816" w:rsidRPr="006B67D2" w:rsidRDefault="008B4816" w:rsidP="008B4816">
      <w:pPr>
        <w:rPr>
          <w:rFonts w:asciiTheme="majorHAnsi" w:hAnsiTheme="majorHAnsi" w:cstheme="majorHAnsi"/>
        </w:rPr>
      </w:pPr>
      <w:r w:rsidRPr="006B67D2">
        <w:rPr>
          <w:rFonts w:asciiTheme="majorHAnsi" w:hAnsiTheme="majorHAnsi" w:cstheme="majorHAnsi"/>
          <w:u w:val="single"/>
        </w:rPr>
        <w:t>Instructions:</w:t>
      </w:r>
      <w:r w:rsidRPr="006B67D2">
        <w:rPr>
          <w:rFonts w:asciiTheme="majorHAnsi" w:hAnsiTheme="majorHAnsi" w:cstheme="majorHAnsi"/>
        </w:rPr>
        <w:t xml:space="preserve">  For each of the evaluation criteria listed below, attach a separate page(s).  See “Guidelines” for specific items to include in each section.</w:t>
      </w:r>
    </w:p>
    <w:p w14:paraId="1E65F4DC" w14:textId="77777777" w:rsidR="008B4816" w:rsidRPr="006B67D2" w:rsidRDefault="008B4816" w:rsidP="008B4816">
      <w:pPr>
        <w:pStyle w:val="ListParagraph"/>
        <w:numPr>
          <w:ilvl w:val="0"/>
          <w:numId w:val="1"/>
        </w:numPr>
        <w:rPr>
          <w:rFonts w:asciiTheme="majorHAnsi" w:hAnsiTheme="majorHAnsi" w:cstheme="majorHAnsi"/>
        </w:rPr>
      </w:pPr>
      <w:r w:rsidRPr="006B67D2">
        <w:rPr>
          <w:rFonts w:asciiTheme="majorHAnsi" w:hAnsiTheme="majorHAnsi" w:cstheme="majorHAnsi"/>
        </w:rPr>
        <w:t>OAHPERD PARTICIPATION</w:t>
      </w:r>
    </w:p>
    <w:p w14:paraId="486F5039" w14:textId="77777777" w:rsidR="008B4816" w:rsidRPr="006B67D2" w:rsidRDefault="008B4816" w:rsidP="008B4816">
      <w:pPr>
        <w:pStyle w:val="ListParagraph"/>
        <w:numPr>
          <w:ilvl w:val="0"/>
          <w:numId w:val="1"/>
        </w:numPr>
        <w:rPr>
          <w:rFonts w:asciiTheme="majorHAnsi" w:hAnsiTheme="majorHAnsi" w:cstheme="majorHAnsi"/>
        </w:rPr>
      </w:pPr>
      <w:r w:rsidRPr="006B67D2">
        <w:rPr>
          <w:rFonts w:asciiTheme="majorHAnsi" w:hAnsiTheme="majorHAnsi" w:cstheme="majorHAnsi"/>
        </w:rPr>
        <w:t>PROFESSIONAL ORGANIZATIONS</w:t>
      </w:r>
    </w:p>
    <w:p w14:paraId="71656C4D" w14:textId="77777777" w:rsidR="008B4816" w:rsidRPr="006B67D2" w:rsidRDefault="008B4816" w:rsidP="008B4816">
      <w:pPr>
        <w:pStyle w:val="ListParagraph"/>
        <w:numPr>
          <w:ilvl w:val="0"/>
          <w:numId w:val="1"/>
        </w:numPr>
        <w:rPr>
          <w:rFonts w:asciiTheme="majorHAnsi" w:hAnsiTheme="majorHAnsi" w:cstheme="majorHAnsi"/>
        </w:rPr>
      </w:pPr>
      <w:r w:rsidRPr="006B67D2">
        <w:rPr>
          <w:rFonts w:asciiTheme="majorHAnsi" w:hAnsiTheme="majorHAnsi" w:cstheme="majorHAnsi"/>
        </w:rPr>
        <w:t>EXTRA-CURRICULAR ACTIVITIES</w:t>
      </w:r>
    </w:p>
    <w:p w14:paraId="5AF8BEC1" w14:textId="77777777" w:rsidR="008B4816" w:rsidRPr="006B67D2" w:rsidRDefault="008B4816" w:rsidP="008B4816">
      <w:pPr>
        <w:pStyle w:val="ListParagraph"/>
        <w:numPr>
          <w:ilvl w:val="0"/>
          <w:numId w:val="1"/>
        </w:numPr>
        <w:rPr>
          <w:rFonts w:asciiTheme="majorHAnsi" w:hAnsiTheme="majorHAnsi" w:cstheme="majorHAnsi"/>
        </w:rPr>
      </w:pPr>
      <w:r w:rsidRPr="006B67D2">
        <w:rPr>
          <w:rFonts w:asciiTheme="majorHAnsi" w:hAnsiTheme="majorHAnsi" w:cstheme="majorHAnsi"/>
        </w:rPr>
        <w:t>COMMUNITY SERVICE</w:t>
      </w:r>
    </w:p>
    <w:p w14:paraId="13BAEAD3" w14:textId="77777777" w:rsidR="008B4816" w:rsidRPr="006B67D2" w:rsidRDefault="008B4816" w:rsidP="008B4816">
      <w:pPr>
        <w:pStyle w:val="ListParagraph"/>
        <w:numPr>
          <w:ilvl w:val="0"/>
          <w:numId w:val="1"/>
        </w:numPr>
        <w:rPr>
          <w:rFonts w:asciiTheme="majorHAnsi" w:hAnsiTheme="majorHAnsi" w:cstheme="majorHAnsi"/>
        </w:rPr>
      </w:pPr>
      <w:r w:rsidRPr="006B67D2">
        <w:rPr>
          <w:rFonts w:asciiTheme="majorHAnsi" w:hAnsiTheme="majorHAnsi" w:cstheme="majorHAnsi"/>
        </w:rPr>
        <w:t>SCHOLARSHIP</w:t>
      </w:r>
    </w:p>
    <w:p w14:paraId="078DAA18" w14:textId="72A0DDBC" w:rsidR="00E55B6F" w:rsidRPr="008B41C2" w:rsidRDefault="008B4816" w:rsidP="00E55B6F">
      <w:pPr>
        <w:pStyle w:val="ListParagraph"/>
        <w:numPr>
          <w:ilvl w:val="0"/>
          <w:numId w:val="1"/>
        </w:numPr>
        <w:rPr>
          <w:rFonts w:asciiTheme="majorHAnsi" w:hAnsiTheme="majorHAnsi" w:cstheme="majorHAnsi"/>
        </w:rPr>
      </w:pPr>
      <w:r w:rsidRPr="006B67D2">
        <w:rPr>
          <w:rFonts w:asciiTheme="majorHAnsi" w:hAnsiTheme="majorHAnsi" w:cstheme="majorHAnsi"/>
        </w:rPr>
        <w:t>GOAL STATEMENT</w:t>
      </w:r>
    </w:p>
    <w:p w14:paraId="5961D75C" w14:textId="7474D135" w:rsidR="00E55B6F" w:rsidRPr="006B67D2" w:rsidRDefault="00E55B6F" w:rsidP="00E55B6F">
      <w:pPr>
        <w:rPr>
          <w:rFonts w:asciiTheme="majorHAnsi" w:hAnsiTheme="majorHAnsi" w:cstheme="majorHAnsi"/>
        </w:rPr>
      </w:pPr>
      <w:r w:rsidRPr="006B67D2">
        <w:rPr>
          <w:rFonts w:asciiTheme="majorHAnsi" w:hAnsiTheme="majorHAnsi" w:cstheme="majorHAnsi"/>
          <w:u w:val="single"/>
        </w:rPr>
        <w:t>Additional Information</w:t>
      </w:r>
      <w:r w:rsidRPr="006B67D2">
        <w:rPr>
          <w:rFonts w:asciiTheme="majorHAnsi" w:hAnsiTheme="majorHAnsi" w:cstheme="majorHAnsi"/>
        </w:rPr>
        <w:t>: applications for the Memorial Scholarship also need to include the following documentation.</w:t>
      </w:r>
    </w:p>
    <w:p w14:paraId="39944CBF" w14:textId="5FF5C4C5" w:rsidR="00E55B6F" w:rsidRPr="006B67D2" w:rsidRDefault="00E55B6F" w:rsidP="00E55B6F">
      <w:pPr>
        <w:pStyle w:val="ListParagraph"/>
        <w:numPr>
          <w:ilvl w:val="0"/>
          <w:numId w:val="2"/>
        </w:numPr>
        <w:rPr>
          <w:rFonts w:asciiTheme="majorHAnsi" w:hAnsiTheme="majorHAnsi" w:cstheme="majorHAnsi"/>
        </w:rPr>
      </w:pPr>
      <w:r w:rsidRPr="006B67D2">
        <w:rPr>
          <w:rFonts w:asciiTheme="majorHAnsi" w:hAnsiTheme="majorHAnsi" w:cstheme="majorHAnsi"/>
        </w:rPr>
        <w:t>Cover Page</w:t>
      </w:r>
    </w:p>
    <w:p w14:paraId="0951118F" w14:textId="643FF865" w:rsidR="00E55B6F" w:rsidRPr="006B67D2" w:rsidRDefault="00E55B6F" w:rsidP="00E55B6F">
      <w:pPr>
        <w:pStyle w:val="ListParagraph"/>
        <w:numPr>
          <w:ilvl w:val="0"/>
          <w:numId w:val="2"/>
        </w:numPr>
        <w:rPr>
          <w:rFonts w:asciiTheme="majorHAnsi" w:hAnsiTheme="majorHAnsi" w:cstheme="majorHAnsi"/>
        </w:rPr>
      </w:pPr>
      <w:r w:rsidRPr="006B67D2">
        <w:rPr>
          <w:rFonts w:asciiTheme="majorHAnsi" w:hAnsiTheme="majorHAnsi" w:cstheme="majorHAnsi"/>
        </w:rPr>
        <w:t>Three Recommendation Letters</w:t>
      </w:r>
    </w:p>
    <w:p w14:paraId="501F850C" w14:textId="1801E92C" w:rsidR="00E55B6F" w:rsidRPr="006B67D2" w:rsidRDefault="00E55B6F" w:rsidP="00E55B6F">
      <w:pPr>
        <w:pStyle w:val="ListParagraph"/>
        <w:numPr>
          <w:ilvl w:val="0"/>
          <w:numId w:val="2"/>
        </w:numPr>
        <w:rPr>
          <w:rFonts w:asciiTheme="majorHAnsi" w:hAnsiTheme="majorHAnsi" w:cstheme="majorHAnsi"/>
        </w:rPr>
      </w:pPr>
      <w:r w:rsidRPr="006B67D2">
        <w:rPr>
          <w:rFonts w:asciiTheme="majorHAnsi" w:hAnsiTheme="majorHAnsi" w:cstheme="majorHAnsi"/>
        </w:rPr>
        <w:t>Current Transcript</w:t>
      </w:r>
    </w:p>
    <w:p w14:paraId="05292F22" w14:textId="1C5AEAD8" w:rsidR="00E55B6F" w:rsidRPr="006B67D2" w:rsidRDefault="00E55B6F" w:rsidP="00E55B6F">
      <w:pPr>
        <w:pStyle w:val="ListParagraph"/>
        <w:numPr>
          <w:ilvl w:val="0"/>
          <w:numId w:val="2"/>
        </w:numPr>
        <w:rPr>
          <w:rFonts w:asciiTheme="majorHAnsi" w:hAnsiTheme="majorHAnsi" w:cstheme="majorHAnsi"/>
        </w:rPr>
      </w:pPr>
      <w:r w:rsidRPr="006B67D2">
        <w:rPr>
          <w:rFonts w:asciiTheme="majorHAnsi" w:hAnsiTheme="majorHAnsi" w:cstheme="majorHAnsi"/>
        </w:rPr>
        <w:t>Picture of the Candidate</w:t>
      </w:r>
    </w:p>
    <w:p w14:paraId="24703E68" w14:textId="77777777" w:rsidR="008B4816" w:rsidRPr="006B67D2" w:rsidRDefault="008B4816" w:rsidP="008B4816">
      <w:pPr>
        <w:rPr>
          <w:rFonts w:asciiTheme="majorHAnsi" w:hAnsiTheme="majorHAnsi" w:cstheme="majorHAnsi"/>
        </w:rPr>
      </w:pPr>
    </w:p>
    <w:p w14:paraId="0116EAE9" w14:textId="0CDC5AEC" w:rsidR="008B4816" w:rsidRPr="006B67D2" w:rsidRDefault="008B4816" w:rsidP="008B4816">
      <w:pPr>
        <w:rPr>
          <w:rFonts w:asciiTheme="majorHAnsi" w:hAnsiTheme="majorHAnsi" w:cstheme="majorHAnsi"/>
        </w:rPr>
      </w:pPr>
      <w:r w:rsidRPr="006B67D2">
        <w:rPr>
          <w:rFonts w:asciiTheme="majorHAnsi" w:hAnsiTheme="majorHAnsi" w:cstheme="majorHAnsi"/>
        </w:rPr>
        <w:t>Print:  __________________________________________</w:t>
      </w:r>
      <w:r w:rsidRPr="006B67D2">
        <w:rPr>
          <w:rFonts w:asciiTheme="majorHAnsi" w:hAnsiTheme="majorHAnsi" w:cstheme="majorHAnsi"/>
        </w:rPr>
        <w:tab/>
        <w:t>Date: _______________</w:t>
      </w:r>
    </w:p>
    <w:p w14:paraId="673E98ED" w14:textId="77777777" w:rsidR="008B4816" w:rsidRPr="006B67D2" w:rsidRDefault="008B4816" w:rsidP="008B4816">
      <w:pPr>
        <w:rPr>
          <w:rFonts w:asciiTheme="majorHAnsi" w:hAnsiTheme="majorHAnsi" w:cstheme="majorHAnsi"/>
        </w:rPr>
      </w:pPr>
      <w:r w:rsidRPr="006B67D2">
        <w:rPr>
          <w:rFonts w:asciiTheme="majorHAnsi" w:hAnsiTheme="majorHAnsi" w:cstheme="majorHAnsi"/>
        </w:rPr>
        <w:tab/>
        <w:t>(Departmental Representative)</w:t>
      </w:r>
    </w:p>
    <w:p w14:paraId="677DA359" w14:textId="77777777" w:rsidR="008B4816" w:rsidRPr="006B67D2" w:rsidRDefault="008B4816" w:rsidP="008B4816">
      <w:pPr>
        <w:rPr>
          <w:rFonts w:asciiTheme="majorHAnsi" w:hAnsiTheme="majorHAnsi" w:cstheme="majorHAnsi"/>
        </w:rPr>
      </w:pPr>
    </w:p>
    <w:p w14:paraId="59F07E2C" w14:textId="42B6EC40" w:rsidR="008B4816" w:rsidRPr="006B67D2" w:rsidRDefault="008B4816" w:rsidP="008B4816">
      <w:pPr>
        <w:rPr>
          <w:rFonts w:asciiTheme="majorHAnsi" w:hAnsiTheme="majorHAnsi" w:cstheme="majorHAnsi"/>
        </w:rPr>
      </w:pPr>
      <w:r w:rsidRPr="006B67D2">
        <w:rPr>
          <w:rFonts w:asciiTheme="majorHAnsi" w:hAnsiTheme="majorHAnsi" w:cstheme="majorHAnsi"/>
        </w:rPr>
        <w:t>Signed: ________________________________________</w:t>
      </w:r>
      <w:r w:rsidRPr="006B67D2">
        <w:rPr>
          <w:rFonts w:asciiTheme="majorHAnsi" w:hAnsiTheme="majorHAnsi" w:cstheme="majorHAnsi"/>
        </w:rPr>
        <w:tab/>
        <w:t>Position: ________________</w:t>
      </w:r>
    </w:p>
    <w:p w14:paraId="7A254CF3" w14:textId="77777777" w:rsidR="008B4816" w:rsidRPr="006B67D2" w:rsidRDefault="008B4816" w:rsidP="008B4816">
      <w:pPr>
        <w:rPr>
          <w:rFonts w:asciiTheme="majorHAnsi" w:hAnsiTheme="majorHAnsi" w:cstheme="majorHAnsi"/>
        </w:rPr>
      </w:pPr>
      <w:r w:rsidRPr="006B67D2">
        <w:rPr>
          <w:rFonts w:asciiTheme="majorHAnsi" w:hAnsiTheme="majorHAnsi" w:cstheme="majorHAnsi"/>
        </w:rPr>
        <w:tab/>
        <w:t>(Departmental Representative)</w:t>
      </w:r>
    </w:p>
    <w:p w14:paraId="040606DC" w14:textId="77777777" w:rsidR="008B4816" w:rsidRPr="006B67D2" w:rsidRDefault="008B4816" w:rsidP="008B4816">
      <w:pPr>
        <w:rPr>
          <w:rFonts w:asciiTheme="majorHAnsi" w:hAnsiTheme="majorHAnsi" w:cstheme="majorHAnsi"/>
        </w:rPr>
      </w:pPr>
    </w:p>
    <w:p w14:paraId="7641CDB5" w14:textId="7E923494" w:rsidR="008B4816" w:rsidRPr="006B67D2" w:rsidRDefault="008B4816" w:rsidP="008B4816">
      <w:pPr>
        <w:rPr>
          <w:rFonts w:asciiTheme="majorHAnsi" w:hAnsiTheme="majorHAnsi" w:cstheme="majorHAnsi"/>
        </w:rPr>
      </w:pPr>
      <w:r w:rsidRPr="006B67D2">
        <w:rPr>
          <w:rFonts w:asciiTheme="majorHAnsi" w:hAnsiTheme="majorHAnsi" w:cstheme="majorHAnsi"/>
        </w:rPr>
        <w:t>Email: __________________________________________________________________</w:t>
      </w:r>
    </w:p>
    <w:p w14:paraId="58B70870" w14:textId="77777777" w:rsidR="0053077C" w:rsidRPr="006B67D2" w:rsidRDefault="0053077C" w:rsidP="008B4816">
      <w:pPr>
        <w:rPr>
          <w:rFonts w:asciiTheme="majorHAnsi" w:hAnsiTheme="majorHAnsi" w:cstheme="majorHAnsi"/>
        </w:rPr>
      </w:pPr>
    </w:p>
    <w:p w14:paraId="2A9F23E4" w14:textId="759282FE" w:rsidR="00ED0D92" w:rsidRPr="004D3F2A" w:rsidRDefault="008B4816" w:rsidP="00ED0D92">
      <w:pPr>
        <w:rPr>
          <w:rFonts w:asciiTheme="majorHAnsi" w:hAnsiTheme="majorHAnsi" w:cstheme="majorHAnsi"/>
          <w:b/>
        </w:rPr>
      </w:pPr>
      <w:r w:rsidRPr="006B67D2">
        <w:rPr>
          <w:rFonts w:asciiTheme="majorHAnsi" w:hAnsiTheme="majorHAnsi" w:cstheme="majorHAnsi"/>
        </w:rPr>
        <w:t>Elec</w:t>
      </w:r>
      <w:r w:rsidR="0053077C" w:rsidRPr="006B67D2">
        <w:rPr>
          <w:rFonts w:asciiTheme="majorHAnsi" w:hAnsiTheme="majorHAnsi" w:cstheme="majorHAnsi"/>
        </w:rPr>
        <w:t xml:space="preserve">tronic submission: </w:t>
      </w:r>
      <w:r w:rsidR="0001697E" w:rsidRPr="006B67D2">
        <w:rPr>
          <w:rFonts w:asciiTheme="majorHAnsi" w:hAnsiTheme="majorHAnsi" w:cstheme="majorHAnsi"/>
        </w:rPr>
        <w:t xml:space="preserve">cover page, </w:t>
      </w:r>
      <w:r w:rsidR="0053077C" w:rsidRPr="006B67D2">
        <w:rPr>
          <w:rFonts w:asciiTheme="majorHAnsi" w:hAnsiTheme="majorHAnsi" w:cstheme="majorHAnsi"/>
        </w:rPr>
        <w:t>application, six evaluation criteria areas</w:t>
      </w:r>
      <w:r w:rsidRPr="006B67D2">
        <w:rPr>
          <w:rFonts w:asciiTheme="majorHAnsi" w:hAnsiTheme="majorHAnsi" w:cstheme="majorHAnsi"/>
        </w:rPr>
        <w:t>, three recommendation letters, current transcript, and picture of the candidate.</w:t>
      </w:r>
      <w:r w:rsidR="0092783B" w:rsidRPr="006B67D2">
        <w:rPr>
          <w:rFonts w:asciiTheme="majorHAnsi" w:hAnsiTheme="majorHAnsi" w:cstheme="majorHAnsi"/>
        </w:rPr>
        <w:t xml:space="preserve">  </w:t>
      </w:r>
      <w:r w:rsidR="0092783B" w:rsidRPr="006B67D2">
        <w:rPr>
          <w:rFonts w:asciiTheme="majorHAnsi" w:hAnsiTheme="majorHAnsi" w:cstheme="majorHAnsi"/>
          <w:b/>
        </w:rPr>
        <w:t>All application documents must be uploaded into the appropriate Dropbox folder no</w:t>
      </w:r>
      <w:r w:rsidR="00937E31" w:rsidRPr="006B67D2">
        <w:rPr>
          <w:rFonts w:asciiTheme="majorHAnsi" w:hAnsiTheme="majorHAnsi" w:cstheme="majorHAnsi"/>
          <w:b/>
        </w:rPr>
        <w:t xml:space="preserve"> later than 4:00pm on October 1</w:t>
      </w:r>
      <w:r w:rsidR="000442CB">
        <w:rPr>
          <w:rFonts w:asciiTheme="majorHAnsi" w:hAnsiTheme="majorHAnsi" w:cstheme="majorHAnsi"/>
          <w:b/>
        </w:rPr>
        <w:t>4</w:t>
      </w:r>
      <w:r w:rsidR="00937E31" w:rsidRPr="006B67D2">
        <w:rPr>
          <w:rFonts w:asciiTheme="majorHAnsi" w:hAnsiTheme="majorHAnsi" w:cstheme="majorHAnsi"/>
          <w:b/>
        </w:rPr>
        <w:t>, 20</w:t>
      </w:r>
      <w:r w:rsidR="00E51371">
        <w:rPr>
          <w:rFonts w:asciiTheme="majorHAnsi" w:hAnsiTheme="majorHAnsi" w:cstheme="majorHAnsi"/>
          <w:b/>
        </w:rPr>
        <w:t>2</w:t>
      </w:r>
      <w:r w:rsidR="000442CB">
        <w:rPr>
          <w:rFonts w:asciiTheme="majorHAnsi" w:hAnsiTheme="majorHAnsi" w:cstheme="majorHAnsi"/>
          <w:b/>
        </w:rPr>
        <w:t>2</w:t>
      </w:r>
      <w:r w:rsidR="0092783B" w:rsidRPr="006B67D2">
        <w:rPr>
          <w:rFonts w:asciiTheme="majorHAnsi" w:hAnsiTheme="majorHAnsi" w:cstheme="majorHAnsi"/>
          <w:b/>
        </w:rPr>
        <w:t>.</w:t>
      </w:r>
      <w:r w:rsidR="004D3F2A">
        <w:rPr>
          <w:rFonts w:asciiTheme="majorHAnsi" w:hAnsiTheme="majorHAnsi" w:cstheme="majorHAnsi"/>
          <w:b/>
        </w:rPr>
        <w:t xml:space="preserve"> Please contact Bruce Pietz for Dropbox access at </w:t>
      </w:r>
      <w:hyperlink r:id="rId8" w:history="1">
        <w:r w:rsidR="004D3F2A" w:rsidRPr="006B67D2">
          <w:rPr>
            <w:rStyle w:val="Hyperlink"/>
            <w:rFonts w:asciiTheme="majorHAnsi" w:hAnsiTheme="majorHAnsi" w:cstheme="majorHAnsi"/>
          </w:rPr>
          <w:t>pietzba@mountunion.edu</w:t>
        </w:r>
      </w:hyperlink>
      <w:r w:rsidR="004D3F2A">
        <w:rPr>
          <w:rStyle w:val="Hyperlink"/>
          <w:rFonts w:asciiTheme="majorHAnsi" w:hAnsiTheme="majorHAnsi" w:cstheme="majorHAnsi"/>
        </w:rPr>
        <w:t>.</w:t>
      </w:r>
    </w:p>
    <w:p w14:paraId="5CE09C8E" w14:textId="0875A300" w:rsidR="00ED0D92" w:rsidRPr="008B41C2" w:rsidRDefault="00ED0D92" w:rsidP="008B41C2">
      <w:pPr>
        <w:jc w:val="center"/>
        <w:rPr>
          <w:rFonts w:asciiTheme="majorHAnsi" w:hAnsiTheme="majorHAnsi" w:cstheme="majorHAnsi"/>
          <w:b/>
          <w:u w:val="single"/>
        </w:rPr>
      </w:pPr>
      <w:r w:rsidRPr="006B67D2">
        <w:rPr>
          <w:rFonts w:asciiTheme="majorHAnsi" w:hAnsiTheme="majorHAnsi" w:cstheme="majorHAnsi"/>
          <w:b/>
          <w:u w:val="single"/>
        </w:rPr>
        <w:lastRenderedPageBreak/>
        <w:t xml:space="preserve">Guidelines for the </w:t>
      </w:r>
      <w:r w:rsidR="00937E31" w:rsidRPr="006B67D2">
        <w:rPr>
          <w:rFonts w:asciiTheme="majorHAnsi" w:hAnsiTheme="majorHAnsi" w:cstheme="majorHAnsi"/>
          <w:b/>
          <w:u w:val="single"/>
        </w:rPr>
        <w:t>20</w:t>
      </w:r>
      <w:r w:rsidR="0028308D" w:rsidRPr="006B67D2">
        <w:rPr>
          <w:rFonts w:asciiTheme="majorHAnsi" w:hAnsiTheme="majorHAnsi" w:cstheme="majorHAnsi"/>
          <w:b/>
          <w:u w:val="single"/>
        </w:rPr>
        <w:t>2</w:t>
      </w:r>
      <w:r w:rsidR="000442CB">
        <w:rPr>
          <w:rFonts w:asciiTheme="majorHAnsi" w:hAnsiTheme="majorHAnsi" w:cstheme="majorHAnsi"/>
          <w:b/>
          <w:u w:val="single"/>
        </w:rPr>
        <w:t>2</w:t>
      </w:r>
      <w:r w:rsidRPr="006B67D2">
        <w:rPr>
          <w:rFonts w:asciiTheme="majorHAnsi" w:hAnsiTheme="majorHAnsi" w:cstheme="majorHAnsi"/>
          <w:b/>
          <w:u w:val="single"/>
        </w:rPr>
        <w:t xml:space="preserve"> OAHPERD Memorial Scholarship Award:</w:t>
      </w:r>
    </w:p>
    <w:p w14:paraId="40C71EEF" w14:textId="77777777"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 xml:space="preserve">Minimum qualifications: Demonstrated </w:t>
      </w:r>
      <w:r w:rsidRPr="006B67D2">
        <w:rPr>
          <w:rFonts w:asciiTheme="majorHAnsi" w:hAnsiTheme="majorHAnsi" w:cstheme="majorHAnsi"/>
          <w:u w:val="single"/>
        </w:rPr>
        <w:t>membership</w:t>
      </w:r>
      <w:r w:rsidRPr="006B67D2">
        <w:rPr>
          <w:rFonts w:asciiTheme="majorHAnsi" w:hAnsiTheme="majorHAnsi" w:cstheme="majorHAnsi"/>
        </w:rPr>
        <w:t xml:space="preserve"> and </w:t>
      </w:r>
      <w:r w:rsidRPr="006B67D2">
        <w:rPr>
          <w:rFonts w:asciiTheme="majorHAnsi" w:hAnsiTheme="majorHAnsi" w:cstheme="majorHAnsi"/>
          <w:u w:val="single"/>
        </w:rPr>
        <w:t>participation</w:t>
      </w:r>
      <w:r w:rsidRPr="006B67D2">
        <w:rPr>
          <w:rFonts w:asciiTheme="majorHAnsi" w:hAnsiTheme="majorHAnsi" w:cstheme="majorHAnsi"/>
        </w:rPr>
        <w:t xml:space="preserve"> in OAHPERD.  Candidates must be current members of OAHPERD for a minimum of 6 months at the time of receiving the award.</w:t>
      </w:r>
    </w:p>
    <w:p w14:paraId="31FA978F" w14:textId="77777777"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A candidate must be a senior majoring in health, physical education, recreation, dance, athletic training, sport management, or other OAHPERD-related discipline at a college or university in Ohio.</w:t>
      </w:r>
    </w:p>
    <w:p w14:paraId="75950F87" w14:textId="77777777"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A candidate must submit a current college transcript issued by the college/university Registrar to be considered for this award.</w:t>
      </w:r>
    </w:p>
    <w:p w14:paraId="7281B24A" w14:textId="77777777"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Two students from each institution of higher education in Ohio may be recommended for the award; students must be nominated by a faculty member of that institution and by their department(s).</w:t>
      </w:r>
    </w:p>
    <w:p w14:paraId="74A1B1A6" w14:textId="6C443904"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 xml:space="preserve">Each department must upload the completed nomination forms (Attachment A) and required documents into the designated Dropbox folder no </w:t>
      </w:r>
      <w:r w:rsidR="00163F3D" w:rsidRPr="006B67D2">
        <w:rPr>
          <w:rFonts w:asciiTheme="majorHAnsi" w:hAnsiTheme="majorHAnsi" w:cstheme="majorHAnsi"/>
        </w:rPr>
        <w:t xml:space="preserve">later than 4:00pm on </w:t>
      </w:r>
      <w:r w:rsidR="003E4B9B">
        <w:rPr>
          <w:rFonts w:asciiTheme="majorHAnsi" w:hAnsiTheme="majorHAnsi" w:cstheme="majorHAnsi"/>
        </w:rPr>
        <w:t xml:space="preserve">Friday, </w:t>
      </w:r>
      <w:r w:rsidRPr="006B67D2">
        <w:rPr>
          <w:rFonts w:asciiTheme="majorHAnsi" w:hAnsiTheme="majorHAnsi" w:cstheme="majorHAnsi"/>
        </w:rPr>
        <w:t>October</w:t>
      </w:r>
      <w:r w:rsidR="00937E31" w:rsidRPr="006B67D2">
        <w:rPr>
          <w:rFonts w:asciiTheme="majorHAnsi" w:hAnsiTheme="majorHAnsi" w:cstheme="majorHAnsi"/>
        </w:rPr>
        <w:t xml:space="preserve"> 1</w:t>
      </w:r>
      <w:r w:rsidR="000442CB">
        <w:rPr>
          <w:rFonts w:asciiTheme="majorHAnsi" w:hAnsiTheme="majorHAnsi" w:cstheme="majorHAnsi"/>
        </w:rPr>
        <w:t>4</w:t>
      </w:r>
      <w:bookmarkStart w:id="0" w:name="_GoBack"/>
      <w:bookmarkEnd w:id="0"/>
      <w:r w:rsidR="00163F3D" w:rsidRPr="006B67D2">
        <w:rPr>
          <w:rFonts w:asciiTheme="majorHAnsi" w:hAnsiTheme="majorHAnsi" w:cstheme="majorHAnsi"/>
          <w:vertAlign w:val="superscript"/>
        </w:rPr>
        <w:t>th</w:t>
      </w:r>
      <w:r w:rsidRPr="006B67D2">
        <w:rPr>
          <w:rFonts w:asciiTheme="majorHAnsi" w:hAnsiTheme="majorHAnsi" w:cstheme="majorHAnsi"/>
        </w:rPr>
        <w:t>.</w:t>
      </w:r>
    </w:p>
    <w:p w14:paraId="7A291560" w14:textId="7B78BB61"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 xml:space="preserve">The </w:t>
      </w:r>
      <w:r w:rsidR="0053077C" w:rsidRPr="006B67D2">
        <w:rPr>
          <w:rFonts w:asciiTheme="majorHAnsi" w:hAnsiTheme="majorHAnsi" w:cstheme="majorHAnsi"/>
        </w:rPr>
        <w:t xml:space="preserve">Committee shall then select up to four </w:t>
      </w:r>
      <w:r w:rsidRPr="006B67D2">
        <w:rPr>
          <w:rFonts w:asciiTheme="majorHAnsi" w:hAnsiTheme="majorHAnsi" w:cstheme="majorHAnsi"/>
        </w:rPr>
        <w:t>recipients from the nominations submitted.</w:t>
      </w:r>
    </w:p>
    <w:p w14:paraId="15260F9F" w14:textId="77777777"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u w:val="single"/>
        </w:rPr>
        <w:t>All</w:t>
      </w:r>
      <w:r w:rsidRPr="006B67D2">
        <w:rPr>
          <w:rFonts w:asciiTheme="majorHAnsi" w:hAnsiTheme="majorHAnsi" w:cstheme="majorHAnsi"/>
        </w:rPr>
        <w:t xml:space="preserve"> candidates for whom credentials were submitted shall be sent a letter of congratulations for having been selected as a candidate for the award, and indicating the decision of the Committee relative to them.</w:t>
      </w:r>
    </w:p>
    <w:p w14:paraId="7031F118" w14:textId="2B7DAFE8" w:rsidR="00ED0D92" w:rsidRPr="006B67D2" w:rsidRDefault="0053077C" w:rsidP="00ED0D92">
      <w:pPr>
        <w:pStyle w:val="ListParagraph"/>
        <w:numPr>
          <w:ilvl w:val="0"/>
          <w:numId w:val="3"/>
        </w:numPr>
        <w:rPr>
          <w:rFonts w:asciiTheme="majorHAnsi" w:hAnsiTheme="majorHAnsi" w:cstheme="majorHAnsi"/>
        </w:rPr>
      </w:pPr>
      <w:r w:rsidRPr="006B67D2">
        <w:rPr>
          <w:rFonts w:asciiTheme="majorHAnsi" w:hAnsiTheme="majorHAnsi" w:cstheme="majorHAnsi"/>
        </w:rPr>
        <w:t xml:space="preserve">The </w:t>
      </w:r>
      <w:r w:rsidR="00ED0D92" w:rsidRPr="006B67D2">
        <w:rPr>
          <w:rFonts w:asciiTheme="majorHAnsi" w:hAnsiTheme="majorHAnsi" w:cstheme="majorHAnsi"/>
        </w:rPr>
        <w:t>recipients of the scholarship award shall be determined no later than the l</w:t>
      </w:r>
      <w:r w:rsidR="00502159" w:rsidRPr="006B67D2">
        <w:rPr>
          <w:rFonts w:asciiTheme="majorHAnsi" w:hAnsiTheme="majorHAnsi" w:cstheme="majorHAnsi"/>
        </w:rPr>
        <w:t>ast Friday in October.  The</w:t>
      </w:r>
      <w:r w:rsidR="00ED0D92" w:rsidRPr="006B67D2">
        <w:rPr>
          <w:rFonts w:asciiTheme="majorHAnsi" w:hAnsiTheme="majorHAnsi" w:cstheme="majorHAnsi"/>
        </w:rPr>
        <w:t xml:space="preserve"> award winners shall be notified of the decision, and they, along with their guests, shall be invited to attend the award presentation at the annual convention.  At the same time, the Committee Chairperson shall notify the President and</w:t>
      </w:r>
      <w:r w:rsidR="00502159" w:rsidRPr="006B67D2">
        <w:rPr>
          <w:rFonts w:asciiTheme="majorHAnsi" w:hAnsiTheme="majorHAnsi" w:cstheme="majorHAnsi"/>
        </w:rPr>
        <w:t xml:space="preserve"> Executive Secretary of the</w:t>
      </w:r>
      <w:r w:rsidR="00ED0D92" w:rsidRPr="006B67D2">
        <w:rPr>
          <w:rFonts w:asciiTheme="majorHAnsi" w:hAnsiTheme="majorHAnsi" w:cstheme="majorHAnsi"/>
        </w:rPr>
        <w:t xml:space="preserve"> award recipients.  Should there be a deadlo</w:t>
      </w:r>
      <w:r w:rsidRPr="006B67D2">
        <w:rPr>
          <w:rFonts w:asciiTheme="majorHAnsi" w:hAnsiTheme="majorHAnsi" w:cstheme="majorHAnsi"/>
        </w:rPr>
        <w:t>ck in the decision-making, the E</w:t>
      </w:r>
      <w:r w:rsidR="00ED0D92" w:rsidRPr="006B67D2">
        <w:rPr>
          <w:rFonts w:asciiTheme="majorHAnsi" w:hAnsiTheme="majorHAnsi" w:cstheme="majorHAnsi"/>
        </w:rPr>
        <w:t xml:space="preserve">xecutive </w:t>
      </w:r>
      <w:r w:rsidRPr="006B67D2">
        <w:rPr>
          <w:rFonts w:asciiTheme="majorHAnsi" w:hAnsiTheme="majorHAnsi" w:cstheme="majorHAnsi"/>
        </w:rPr>
        <w:t>C</w:t>
      </w:r>
      <w:r w:rsidR="00ED0D92" w:rsidRPr="006B67D2">
        <w:rPr>
          <w:rFonts w:asciiTheme="majorHAnsi" w:hAnsiTheme="majorHAnsi" w:cstheme="majorHAnsi"/>
        </w:rPr>
        <w:t>ommittee shall be consulted.</w:t>
      </w:r>
    </w:p>
    <w:p w14:paraId="46FB179C" w14:textId="72FE965F"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Each recipient shall receive a framed certificate and a check</w:t>
      </w:r>
      <w:r w:rsidR="00061742" w:rsidRPr="006B67D2">
        <w:rPr>
          <w:rFonts w:asciiTheme="majorHAnsi" w:hAnsiTheme="majorHAnsi" w:cstheme="majorHAnsi"/>
        </w:rPr>
        <w:t xml:space="preserve"> from the Association for a minimum of $250</w:t>
      </w:r>
      <w:r w:rsidRPr="006B67D2">
        <w:rPr>
          <w:rFonts w:asciiTheme="majorHAnsi" w:hAnsiTheme="majorHAnsi" w:cstheme="majorHAnsi"/>
        </w:rPr>
        <w:t>.  OAHPERD will pay the cost of the awards event for the recipient and up to four guests.</w:t>
      </w:r>
    </w:p>
    <w:p w14:paraId="29C5991C" w14:textId="77777777"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The name of each recipient will be presented to the OAHPERD Board of Directors and the OAHPERD membership at the annual convention.  Presentations of the award shall be done at the awards ceremony at the annual convention.</w:t>
      </w:r>
    </w:p>
    <w:p w14:paraId="1C8F8E0E" w14:textId="77777777" w:rsidR="00ED0D92" w:rsidRPr="006B67D2" w:rsidRDefault="00ED0D92" w:rsidP="00ED0D92">
      <w:pPr>
        <w:pStyle w:val="ListParagraph"/>
        <w:numPr>
          <w:ilvl w:val="0"/>
          <w:numId w:val="3"/>
        </w:numPr>
        <w:rPr>
          <w:rFonts w:asciiTheme="majorHAnsi" w:hAnsiTheme="majorHAnsi" w:cstheme="majorHAnsi"/>
        </w:rPr>
      </w:pPr>
      <w:r w:rsidRPr="006B67D2">
        <w:rPr>
          <w:rFonts w:asciiTheme="majorHAnsi" w:hAnsiTheme="majorHAnsi" w:cstheme="majorHAnsi"/>
        </w:rPr>
        <w:t>The following criteria will be used for the selection of the Memorial Scholarship Award recipients:</w:t>
      </w:r>
    </w:p>
    <w:p w14:paraId="4A49827B" w14:textId="77777777" w:rsidR="00ED0D92" w:rsidRPr="006B67D2" w:rsidRDefault="00ED0D92" w:rsidP="00ED0D92">
      <w:pPr>
        <w:pStyle w:val="ListParagraph"/>
        <w:numPr>
          <w:ilvl w:val="1"/>
          <w:numId w:val="3"/>
        </w:numPr>
        <w:rPr>
          <w:rFonts w:asciiTheme="majorHAnsi" w:hAnsiTheme="majorHAnsi" w:cstheme="majorHAnsi"/>
        </w:rPr>
      </w:pPr>
      <w:r w:rsidRPr="006B67D2">
        <w:rPr>
          <w:rFonts w:asciiTheme="majorHAnsi" w:hAnsiTheme="majorHAnsi" w:cstheme="majorHAnsi"/>
          <w:b/>
        </w:rPr>
        <w:t>OAHPERD Participation:</w:t>
      </w:r>
      <w:r w:rsidRPr="006B67D2">
        <w:rPr>
          <w:rFonts w:asciiTheme="majorHAnsi" w:hAnsiTheme="majorHAnsi" w:cstheme="majorHAnsi"/>
        </w:rPr>
        <w:t xml:space="preserve">  Value to the organization as manifested by participation in OAHPERD activities (e.g., OAHPERD conference attendance, OAHPERD Student Leadership Retreat, OAHPERD Student Division, OAHPERD Summer Institute, Midwest District Student Leadership Conference, etc.).</w:t>
      </w:r>
    </w:p>
    <w:p w14:paraId="011F88E5" w14:textId="5BFD119E" w:rsidR="00ED0D92" w:rsidRPr="006B67D2" w:rsidRDefault="00ED0D92" w:rsidP="00ED0D92">
      <w:pPr>
        <w:pStyle w:val="ListParagraph"/>
        <w:numPr>
          <w:ilvl w:val="1"/>
          <w:numId w:val="3"/>
        </w:numPr>
        <w:rPr>
          <w:rFonts w:asciiTheme="majorHAnsi" w:hAnsiTheme="majorHAnsi" w:cstheme="majorHAnsi"/>
        </w:rPr>
      </w:pPr>
      <w:r w:rsidRPr="006B67D2">
        <w:rPr>
          <w:rFonts w:asciiTheme="majorHAnsi" w:hAnsiTheme="majorHAnsi" w:cstheme="majorHAnsi"/>
          <w:b/>
        </w:rPr>
        <w:t xml:space="preserve">Professional Organizations: </w:t>
      </w:r>
      <w:r w:rsidRPr="006B67D2">
        <w:rPr>
          <w:rFonts w:asciiTheme="majorHAnsi" w:hAnsiTheme="majorHAnsi" w:cstheme="majorHAnsi"/>
        </w:rPr>
        <w:t xml:space="preserve"> Leadership and participation in professional organization</w:t>
      </w:r>
      <w:r w:rsidR="009C68D0">
        <w:rPr>
          <w:rFonts w:asciiTheme="majorHAnsi" w:hAnsiTheme="majorHAnsi" w:cstheme="majorHAnsi"/>
        </w:rPr>
        <w:t>s</w:t>
      </w:r>
      <w:r w:rsidRPr="006B67D2">
        <w:rPr>
          <w:rFonts w:asciiTheme="majorHAnsi" w:hAnsiTheme="majorHAnsi" w:cstheme="majorHAnsi"/>
        </w:rPr>
        <w:t xml:space="preserve"> other than OAHPERD, such as university majors’ clubs, educational associations or associations related directly to the applicant’s university major(s).</w:t>
      </w:r>
    </w:p>
    <w:p w14:paraId="31D3755C" w14:textId="77777777" w:rsidR="00ED0D92" w:rsidRPr="006B67D2" w:rsidRDefault="00ED0D92" w:rsidP="00ED0D92">
      <w:pPr>
        <w:pStyle w:val="ListParagraph"/>
        <w:numPr>
          <w:ilvl w:val="1"/>
          <w:numId w:val="3"/>
        </w:numPr>
        <w:rPr>
          <w:rFonts w:asciiTheme="majorHAnsi" w:hAnsiTheme="majorHAnsi" w:cstheme="majorHAnsi"/>
        </w:rPr>
      </w:pPr>
      <w:r w:rsidRPr="006B67D2">
        <w:rPr>
          <w:rFonts w:asciiTheme="majorHAnsi" w:hAnsiTheme="majorHAnsi" w:cstheme="majorHAnsi"/>
          <w:b/>
        </w:rPr>
        <w:lastRenderedPageBreak/>
        <w:t xml:space="preserve">Extra-Curricular Activities: </w:t>
      </w:r>
      <w:r w:rsidRPr="006B67D2">
        <w:rPr>
          <w:rFonts w:asciiTheme="majorHAnsi" w:hAnsiTheme="majorHAnsi" w:cstheme="majorHAnsi"/>
        </w:rPr>
        <w:t xml:space="preserve"> Leadership and participation in extra-curricular activities at the college or university, such as intercollegiate athletics, intramurals, clubs, band, and social organizations.</w:t>
      </w:r>
    </w:p>
    <w:p w14:paraId="184A1ECC" w14:textId="77777777" w:rsidR="00ED0D92" w:rsidRPr="006B67D2" w:rsidRDefault="00ED0D92" w:rsidP="00ED0D92">
      <w:pPr>
        <w:pStyle w:val="ListParagraph"/>
        <w:numPr>
          <w:ilvl w:val="1"/>
          <w:numId w:val="3"/>
        </w:numPr>
        <w:rPr>
          <w:rFonts w:asciiTheme="majorHAnsi" w:hAnsiTheme="majorHAnsi" w:cstheme="majorHAnsi"/>
        </w:rPr>
      </w:pPr>
      <w:r w:rsidRPr="006B67D2">
        <w:rPr>
          <w:rFonts w:asciiTheme="majorHAnsi" w:hAnsiTheme="majorHAnsi" w:cstheme="majorHAnsi"/>
          <w:b/>
        </w:rPr>
        <w:t>Community Service:</w:t>
      </w:r>
      <w:r w:rsidRPr="006B67D2">
        <w:rPr>
          <w:rFonts w:asciiTheme="majorHAnsi" w:hAnsiTheme="majorHAnsi" w:cstheme="majorHAnsi"/>
        </w:rPr>
        <w:t xml:space="preserve"> </w:t>
      </w:r>
    </w:p>
    <w:p w14:paraId="6E8C24F4" w14:textId="77777777" w:rsidR="00ED0D92" w:rsidRPr="006B67D2" w:rsidRDefault="00ED0D92" w:rsidP="00ED0D92">
      <w:pPr>
        <w:pStyle w:val="ListParagraph"/>
        <w:numPr>
          <w:ilvl w:val="2"/>
          <w:numId w:val="3"/>
        </w:numPr>
        <w:rPr>
          <w:rFonts w:asciiTheme="majorHAnsi" w:hAnsiTheme="majorHAnsi" w:cstheme="majorHAnsi"/>
        </w:rPr>
      </w:pPr>
      <w:r w:rsidRPr="006B67D2">
        <w:rPr>
          <w:rFonts w:asciiTheme="majorHAnsi" w:hAnsiTheme="majorHAnsi" w:cstheme="majorHAnsi"/>
        </w:rPr>
        <w:t>Community: voluntary participation in community or other service organizations outside of OAHPERD division interests (e.g., volunteer coach of youth sports, volunteer work with local camps, work with local food banks, volunteer service with charitable organizations, etc.).</w:t>
      </w:r>
    </w:p>
    <w:p w14:paraId="1172869D" w14:textId="77777777" w:rsidR="00ED0D92" w:rsidRPr="006B67D2" w:rsidRDefault="00ED0D92" w:rsidP="00ED0D92">
      <w:pPr>
        <w:pStyle w:val="ListParagraph"/>
        <w:numPr>
          <w:ilvl w:val="2"/>
          <w:numId w:val="3"/>
        </w:numPr>
        <w:rPr>
          <w:rFonts w:asciiTheme="majorHAnsi" w:hAnsiTheme="majorHAnsi" w:cstheme="majorHAnsi"/>
        </w:rPr>
      </w:pPr>
      <w:r w:rsidRPr="006B67D2">
        <w:rPr>
          <w:rFonts w:asciiTheme="majorHAnsi" w:hAnsiTheme="majorHAnsi" w:cstheme="majorHAnsi"/>
        </w:rPr>
        <w:t>Other: any service not mentioned above (e.g., military service).</w:t>
      </w:r>
    </w:p>
    <w:p w14:paraId="71A2E85C" w14:textId="77777777" w:rsidR="00ED0D92" w:rsidRPr="006B67D2" w:rsidRDefault="00ED0D92" w:rsidP="00ED0D92">
      <w:pPr>
        <w:pStyle w:val="ListParagraph"/>
        <w:numPr>
          <w:ilvl w:val="1"/>
          <w:numId w:val="3"/>
        </w:numPr>
        <w:rPr>
          <w:rFonts w:asciiTheme="majorHAnsi" w:hAnsiTheme="majorHAnsi" w:cstheme="majorHAnsi"/>
        </w:rPr>
      </w:pPr>
      <w:r w:rsidRPr="006B67D2">
        <w:rPr>
          <w:rFonts w:asciiTheme="majorHAnsi" w:hAnsiTheme="majorHAnsi" w:cstheme="majorHAnsi"/>
          <w:b/>
        </w:rPr>
        <w:t>Scholarship:</w:t>
      </w:r>
    </w:p>
    <w:p w14:paraId="11B8FB86" w14:textId="77777777" w:rsidR="00ED0D92" w:rsidRPr="006B67D2" w:rsidRDefault="00ED0D92" w:rsidP="00ED0D92">
      <w:pPr>
        <w:pStyle w:val="ListParagraph"/>
        <w:numPr>
          <w:ilvl w:val="2"/>
          <w:numId w:val="3"/>
        </w:numPr>
        <w:rPr>
          <w:rFonts w:asciiTheme="majorHAnsi" w:hAnsiTheme="majorHAnsi" w:cstheme="majorHAnsi"/>
        </w:rPr>
      </w:pPr>
      <w:r w:rsidRPr="006B67D2">
        <w:rPr>
          <w:rFonts w:asciiTheme="majorHAnsi" w:hAnsiTheme="majorHAnsi" w:cstheme="majorHAnsi"/>
        </w:rPr>
        <w:t>Academic performance as reflected by the college/university transcript issued by the respective Registrar’s Office.</w:t>
      </w:r>
    </w:p>
    <w:p w14:paraId="0095FEF4" w14:textId="77777777" w:rsidR="00ED0D92" w:rsidRPr="006B67D2" w:rsidRDefault="00ED0D92" w:rsidP="00ED0D92">
      <w:pPr>
        <w:pStyle w:val="ListParagraph"/>
        <w:ind w:left="2160"/>
        <w:rPr>
          <w:rFonts w:asciiTheme="majorHAnsi" w:hAnsiTheme="majorHAnsi" w:cstheme="majorHAnsi"/>
          <w:i/>
        </w:rPr>
      </w:pPr>
      <w:r w:rsidRPr="006B67D2">
        <w:rPr>
          <w:rFonts w:asciiTheme="majorHAnsi" w:hAnsiTheme="majorHAnsi" w:cstheme="majorHAnsi"/>
          <w:i/>
        </w:rPr>
        <w:t>-List semesters on the Dean’s/President’s List.</w:t>
      </w:r>
    </w:p>
    <w:p w14:paraId="15627DC2" w14:textId="77777777" w:rsidR="00ED0D92" w:rsidRPr="006B67D2" w:rsidRDefault="00ED0D92" w:rsidP="00ED0D92">
      <w:pPr>
        <w:pStyle w:val="ListParagraph"/>
        <w:numPr>
          <w:ilvl w:val="2"/>
          <w:numId w:val="3"/>
        </w:numPr>
        <w:rPr>
          <w:rFonts w:asciiTheme="majorHAnsi" w:hAnsiTheme="majorHAnsi" w:cstheme="majorHAnsi"/>
        </w:rPr>
      </w:pPr>
      <w:r w:rsidRPr="006B67D2">
        <w:rPr>
          <w:rFonts w:asciiTheme="majorHAnsi" w:hAnsiTheme="majorHAnsi" w:cstheme="majorHAnsi"/>
        </w:rPr>
        <w:t>Awards, honors, and/or recognition for scholarship.</w:t>
      </w:r>
    </w:p>
    <w:p w14:paraId="7E7F27E8" w14:textId="77777777" w:rsidR="00ED0D92" w:rsidRPr="006B67D2" w:rsidRDefault="00ED0D92" w:rsidP="00ED0D92">
      <w:pPr>
        <w:pStyle w:val="ListParagraph"/>
        <w:ind w:left="2160"/>
        <w:rPr>
          <w:rFonts w:asciiTheme="majorHAnsi" w:hAnsiTheme="majorHAnsi" w:cstheme="majorHAnsi"/>
          <w:i/>
        </w:rPr>
      </w:pPr>
      <w:r w:rsidRPr="006B67D2">
        <w:rPr>
          <w:rFonts w:asciiTheme="majorHAnsi" w:hAnsiTheme="majorHAnsi" w:cstheme="majorHAnsi"/>
          <w:i/>
        </w:rPr>
        <w:t>-Provide a description and/or nature of the award(s).</w:t>
      </w:r>
    </w:p>
    <w:p w14:paraId="6F2AEFF8" w14:textId="77777777" w:rsidR="00ED0D92" w:rsidRPr="006B67D2" w:rsidRDefault="00ED0D92" w:rsidP="00ED0D92">
      <w:pPr>
        <w:pStyle w:val="ListParagraph"/>
        <w:numPr>
          <w:ilvl w:val="2"/>
          <w:numId w:val="3"/>
        </w:numPr>
        <w:rPr>
          <w:rFonts w:asciiTheme="majorHAnsi" w:hAnsiTheme="majorHAnsi" w:cstheme="majorHAnsi"/>
        </w:rPr>
      </w:pPr>
      <w:r w:rsidRPr="006B67D2">
        <w:rPr>
          <w:rFonts w:asciiTheme="majorHAnsi" w:hAnsiTheme="majorHAnsi" w:cstheme="majorHAnsi"/>
        </w:rPr>
        <w:t>Presentations and/or publications at local, regional, state, or national levels of professional involvement.</w:t>
      </w:r>
    </w:p>
    <w:p w14:paraId="5D44E8EA" w14:textId="77777777" w:rsidR="00ED0D92" w:rsidRPr="006B67D2" w:rsidRDefault="00ED0D92" w:rsidP="00ED0D92">
      <w:pPr>
        <w:pStyle w:val="ListParagraph"/>
        <w:ind w:left="2160"/>
        <w:rPr>
          <w:rFonts w:asciiTheme="majorHAnsi" w:hAnsiTheme="majorHAnsi" w:cstheme="majorHAnsi"/>
          <w:i/>
        </w:rPr>
      </w:pPr>
      <w:r w:rsidRPr="006B67D2">
        <w:rPr>
          <w:rFonts w:asciiTheme="majorHAnsi" w:hAnsiTheme="majorHAnsi" w:cstheme="majorHAnsi"/>
          <w:i/>
        </w:rPr>
        <w:t>-Provide the title(s) of the presentation(s).</w:t>
      </w:r>
    </w:p>
    <w:p w14:paraId="37A84189" w14:textId="77777777" w:rsidR="00ED0D92" w:rsidRPr="006B67D2" w:rsidRDefault="00ED0D92" w:rsidP="00ED0D92">
      <w:pPr>
        <w:pStyle w:val="ListParagraph"/>
        <w:ind w:left="2160"/>
        <w:rPr>
          <w:rFonts w:asciiTheme="majorHAnsi" w:hAnsiTheme="majorHAnsi" w:cstheme="majorHAnsi"/>
          <w:i/>
        </w:rPr>
      </w:pPr>
      <w:r w:rsidRPr="006B67D2">
        <w:rPr>
          <w:rFonts w:asciiTheme="majorHAnsi" w:hAnsiTheme="majorHAnsi" w:cstheme="majorHAnsi"/>
          <w:i/>
        </w:rPr>
        <w:t>-Describe role within the presentation(s).</w:t>
      </w:r>
    </w:p>
    <w:p w14:paraId="513EC0D2" w14:textId="4D38ED5B" w:rsidR="00ED0D92" w:rsidRPr="008B41C2" w:rsidRDefault="00ED0D92" w:rsidP="00ED0D92">
      <w:pPr>
        <w:pStyle w:val="ListParagraph"/>
        <w:numPr>
          <w:ilvl w:val="1"/>
          <w:numId w:val="3"/>
        </w:numPr>
        <w:rPr>
          <w:rFonts w:asciiTheme="majorHAnsi" w:hAnsiTheme="majorHAnsi" w:cstheme="majorHAnsi"/>
        </w:rPr>
      </w:pPr>
      <w:r w:rsidRPr="006B67D2">
        <w:rPr>
          <w:rFonts w:asciiTheme="majorHAnsi" w:hAnsiTheme="majorHAnsi" w:cstheme="majorHAnsi"/>
          <w:b/>
        </w:rPr>
        <w:t xml:space="preserve">Goal Statement: </w:t>
      </w:r>
      <w:r w:rsidRPr="006B67D2">
        <w:rPr>
          <w:rFonts w:asciiTheme="majorHAnsi" w:hAnsiTheme="majorHAnsi" w:cstheme="majorHAnsi"/>
        </w:rPr>
        <w:t xml:space="preserve"> Candidates are expected to provide a one-two page letter to the Committee stating the candidate’s future professional goals.  The document should refer to the candidate’s program of study and should describe how he/she intends to progress in his/her professional field in the future.</w:t>
      </w:r>
    </w:p>
    <w:p w14:paraId="6FE0052E" w14:textId="639DA430" w:rsidR="00ED0D92" w:rsidRPr="006B67D2" w:rsidRDefault="00ED0D92" w:rsidP="00ED0D92">
      <w:pPr>
        <w:rPr>
          <w:rFonts w:asciiTheme="majorHAnsi" w:hAnsiTheme="majorHAnsi" w:cstheme="majorHAnsi"/>
          <w:u w:val="single"/>
        </w:rPr>
      </w:pPr>
      <w:r w:rsidRPr="006B67D2">
        <w:rPr>
          <w:rFonts w:asciiTheme="majorHAnsi" w:hAnsiTheme="majorHAnsi" w:cstheme="majorHAnsi"/>
          <w:u w:val="single"/>
        </w:rPr>
        <w:t>Letters of Recommendation:</w:t>
      </w:r>
    </w:p>
    <w:p w14:paraId="00339DA4" w14:textId="4572A0D1" w:rsidR="00ED0D92" w:rsidRPr="006B67D2" w:rsidRDefault="00ED0D92" w:rsidP="00ED0D92">
      <w:pPr>
        <w:rPr>
          <w:rFonts w:asciiTheme="majorHAnsi" w:hAnsiTheme="majorHAnsi" w:cstheme="majorHAnsi"/>
        </w:rPr>
      </w:pPr>
      <w:r w:rsidRPr="006B67D2">
        <w:rPr>
          <w:rFonts w:asciiTheme="majorHAnsi" w:hAnsiTheme="majorHAnsi" w:cstheme="majorHAnsi"/>
        </w:rPr>
        <w:t xml:space="preserve">Three letters of recommendation must be forwarded on the candidate’s behalf.  Recommendation letters should include the nature of the writer’s professional association with the applicant and professional and personal qualities the applicant possesses that indicate the applicant’s </w:t>
      </w:r>
      <w:r w:rsidRPr="006B67D2">
        <w:rPr>
          <w:rFonts w:asciiTheme="majorHAnsi" w:hAnsiTheme="majorHAnsi" w:cstheme="majorHAnsi"/>
          <w:u w:val="single"/>
        </w:rPr>
        <w:t>specific</w:t>
      </w:r>
      <w:r w:rsidRPr="006B67D2">
        <w:rPr>
          <w:rFonts w:asciiTheme="majorHAnsi" w:hAnsiTheme="majorHAnsi" w:cstheme="majorHAnsi"/>
        </w:rPr>
        <w:t xml:space="preserve"> strengths.  These letters are to be used ONLY to provide evidence and support to the applicant’s nomination.  </w:t>
      </w:r>
    </w:p>
    <w:p w14:paraId="57334DA8" w14:textId="77777777" w:rsidR="00ED0D92" w:rsidRPr="006B67D2" w:rsidRDefault="00ED0D92" w:rsidP="00ED0D92">
      <w:pPr>
        <w:rPr>
          <w:rFonts w:asciiTheme="majorHAnsi" w:hAnsiTheme="majorHAnsi" w:cstheme="majorHAnsi"/>
        </w:rPr>
      </w:pPr>
    </w:p>
    <w:p w14:paraId="31E05A2B" w14:textId="45BB66CF" w:rsidR="00ED0D92" w:rsidRPr="006B67D2" w:rsidRDefault="00ED0D92" w:rsidP="00ED0D92">
      <w:pPr>
        <w:rPr>
          <w:rFonts w:asciiTheme="majorHAnsi" w:hAnsiTheme="majorHAnsi" w:cstheme="majorHAnsi"/>
        </w:rPr>
      </w:pPr>
      <w:r w:rsidRPr="006B67D2">
        <w:rPr>
          <w:rFonts w:asciiTheme="majorHAnsi" w:hAnsiTheme="majorHAnsi" w:cstheme="majorHAnsi"/>
        </w:rPr>
        <w:t xml:space="preserve">Note:  Recommending institutions must check documentation of credentials prior to submission of candidate(s)’ application(s).  Do </w:t>
      </w:r>
      <w:r w:rsidRPr="006B67D2">
        <w:rPr>
          <w:rFonts w:asciiTheme="majorHAnsi" w:hAnsiTheme="majorHAnsi" w:cstheme="majorHAnsi"/>
          <w:u w:val="single"/>
        </w:rPr>
        <w:t>not</w:t>
      </w:r>
      <w:r w:rsidRPr="006B67D2">
        <w:rPr>
          <w:rFonts w:asciiTheme="majorHAnsi" w:hAnsiTheme="majorHAnsi" w:cstheme="majorHAnsi"/>
        </w:rPr>
        <w:t xml:space="preserve"> forward documentation directly to the Memorial Scholarship Committee.</w:t>
      </w:r>
    </w:p>
    <w:p w14:paraId="4163FEDF" w14:textId="343596FD" w:rsidR="005E7030" w:rsidRPr="006B67D2" w:rsidRDefault="005E7030" w:rsidP="00ED0D92">
      <w:pPr>
        <w:rPr>
          <w:rFonts w:asciiTheme="majorHAnsi" w:hAnsiTheme="majorHAnsi" w:cstheme="majorHAnsi"/>
        </w:rPr>
      </w:pPr>
    </w:p>
    <w:p w14:paraId="06EE49EC" w14:textId="58CF7D9D" w:rsidR="005E7030" w:rsidRPr="006B67D2" w:rsidRDefault="005E7030" w:rsidP="00ED0D92">
      <w:pPr>
        <w:rPr>
          <w:rFonts w:asciiTheme="majorHAnsi" w:hAnsiTheme="majorHAnsi" w:cstheme="majorHAnsi"/>
          <w:b/>
          <w:bCs/>
        </w:rPr>
      </w:pPr>
      <w:r w:rsidRPr="006B67D2">
        <w:rPr>
          <w:rFonts w:asciiTheme="majorHAnsi" w:hAnsiTheme="majorHAnsi" w:cstheme="majorHAnsi"/>
          <w:b/>
          <w:bCs/>
        </w:rPr>
        <w:t>Please contact the Memorial Scholarship Committee with any questions:</w:t>
      </w:r>
    </w:p>
    <w:p w14:paraId="342ED978" w14:textId="5797049B" w:rsidR="005E7030" w:rsidRPr="006B67D2" w:rsidRDefault="005E7030" w:rsidP="00ED0D92">
      <w:pPr>
        <w:rPr>
          <w:rFonts w:asciiTheme="majorHAnsi" w:hAnsiTheme="majorHAnsi" w:cstheme="majorHAnsi"/>
        </w:rPr>
      </w:pPr>
      <w:r w:rsidRPr="006B67D2">
        <w:rPr>
          <w:rFonts w:asciiTheme="majorHAnsi" w:hAnsiTheme="majorHAnsi" w:cstheme="majorHAnsi"/>
        </w:rPr>
        <w:t xml:space="preserve">Bruce Pietz, Chair – </w:t>
      </w:r>
      <w:hyperlink r:id="rId9" w:history="1">
        <w:r w:rsidRPr="006B67D2">
          <w:rPr>
            <w:rStyle w:val="Hyperlink"/>
            <w:rFonts w:asciiTheme="majorHAnsi" w:hAnsiTheme="majorHAnsi" w:cstheme="majorHAnsi"/>
          </w:rPr>
          <w:t>pietzba@mountunion.edu</w:t>
        </w:r>
      </w:hyperlink>
      <w:r w:rsidR="005C56DA" w:rsidRPr="006B67D2">
        <w:rPr>
          <w:rFonts w:asciiTheme="majorHAnsi" w:hAnsiTheme="majorHAnsi" w:cstheme="majorHAnsi"/>
        </w:rPr>
        <w:t xml:space="preserve"> </w:t>
      </w:r>
    </w:p>
    <w:p w14:paraId="3687B8C9" w14:textId="2E27B7D4" w:rsidR="00A860B7" w:rsidRPr="006B67D2" w:rsidRDefault="00A860B7" w:rsidP="00ED0D92">
      <w:pPr>
        <w:rPr>
          <w:rFonts w:asciiTheme="majorHAnsi" w:hAnsiTheme="majorHAnsi" w:cstheme="majorHAnsi"/>
        </w:rPr>
      </w:pPr>
      <w:r w:rsidRPr="006B67D2">
        <w:rPr>
          <w:rFonts w:asciiTheme="majorHAnsi" w:hAnsiTheme="majorHAnsi" w:cstheme="majorHAnsi"/>
        </w:rPr>
        <w:t xml:space="preserve">Heather </w:t>
      </w:r>
      <w:r w:rsidR="003E4B9B">
        <w:rPr>
          <w:rFonts w:asciiTheme="majorHAnsi" w:hAnsiTheme="majorHAnsi" w:cstheme="majorHAnsi"/>
        </w:rPr>
        <w:t>Barbour</w:t>
      </w:r>
      <w:r w:rsidRPr="006B67D2">
        <w:rPr>
          <w:rFonts w:asciiTheme="majorHAnsi" w:hAnsiTheme="majorHAnsi" w:cstheme="majorHAnsi"/>
        </w:rPr>
        <w:t xml:space="preserve"> - </w:t>
      </w:r>
      <w:hyperlink r:id="rId10" w:history="1">
        <w:r w:rsidRPr="006B67D2">
          <w:rPr>
            <w:rStyle w:val="Hyperlink"/>
            <w:rFonts w:asciiTheme="majorHAnsi" w:hAnsiTheme="majorHAnsi" w:cstheme="majorHAnsi"/>
          </w:rPr>
          <w:t>heatherbarbour3@gmail.com</w:t>
        </w:r>
      </w:hyperlink>
    </w:p>
    <w:p w14:paraId="6F341835" w14:textId="4658FE55" w:rsidR="00A860B7" w:rsidRPr="006B67D2" w:rsidRDefault="005E7030" w:rsidP="00ED0D92">
      <w:pPr>
        <w:rPr>
          <w:rStyle w:val="Hyperlink"/>
          <w:rFonts w:asciiTheme="majorHAnsi" w:hAnsiTheme="majorHAnsi" w:cstheme="majorHAnsi"/>
        </w:rPr>
      </w:pPr>
      <w:r w:rsidRPr="006B67D2">
        <w:rPr>
          <w:rFonts w:asciiTheme="majorHAnsi" w:hAnsiTheme="majorHAnsi" w:cstheme="majorHAnsi"/>
        </w:rPr>
        <w:t xml:space="preserve">Bob Stadulis – </w:t>
      </w:r>
      <w:hyperlink r:id="rId11" w:history="1">
        <w:r w:rsidRPr="006B67D2">
          <w:rPr>
            <w:rStyle w:val="Hyperlink"/>
            <w:rFonts w:asciiTheme="majorHAnsi" w:hAnsiTheme="majorHAnsi" w:cstheme="majorHAnsi"/>
          </w:rPr>
          <w:t>futurefocus.res@gmail.com</w:t>
        </w:r>
      </w:hyperlink>
    </w:p>
    <w:p w14:paraId="273E4891" w14:textId="77777777" w:rsidR="006B67D2" w:rsidRPr="006B67D2" w:rsidRDefault="006B67D2">
      <w:pPr>
        <w:rPr>
          <w:rFonts w:asciiTheme="majorHAnsi" w:hAnsiTheme="majorHAnsi" w:cstheme="majorHAnsi"/>
        </w:rPr>
      </w:pPr>
    </w:p>
    <w:sectPr w:rsidR="006B67D2" w:rsidRPr="006B67D2" w:rsidSect="00764A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32BD"/>
    <w:multiLevelType w:val="hybridMultilevel"/>
    <w:tmpl w:val="507C33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3779F"/>
    <w:multiLevelType w:val="hybridMultilevel"/>
    <w:tmpl w:val="EE141B84"/>
    <w:lvl w:ilvl="0" w:tplc="6D84F4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894A87"/>
    <w:multiLevelType w:val="hybridMultilevel"/>
    <w:tmpl w:val="9CFA8CE4"/>
    <w:lvl w:ilvl="0" w:tplc="1160EF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16"/>
    <w:rsid w:val="00015AFA"/>
    <w:rsid w:val="0001697E"/>
    <w:rsid w:val="000442CB"/>
    <w:rsid w:val="00052C0F"/>
    <w:rsid w:val="00061742"/>
    <w:rsid w:val="00163F3D"/>
    <w:rsid w:val="0028308D"/>
    <w:rsid w:val="00312C86"/>
    <w:rsid w:val="003D7ED4"/>
    <w:rsid w:val="003E4B9B"/>
    <w:rsid w:val="004C2E2A"/>
    <w:rsid w:val="004D3F2A"/>
    <w:rsid w:val="00502159"/>
    <w:rsid w:val="0052384F"/>
    <w:rsid w:val="0053077C"/>
    <w:rsid w:val="005C56DA"/>
    <w:rsid w:val="005E7030"/>
    <w:rsid w:val="006B67D2"/>
    <w:rsid w:val="007321ED"/>
    <w:rsid w:val="007549B1"/>
    <w:rsid w:val="00764AAC"/>
    <w:rsid w:val="007B31B3"/>
    <w:rsid w:val="008B41C2"/>
    <w:rsid w:val="008B4816"/>
    <w:rsid w:val="0092783B"/>
    <w:rsid w:val="00937E31"/>
    <w:rsid w:val="009B5D33"/>
    <w:rsid w:val="009C68D0"/>
    <w:rsid w:val="00A860B7"/>
    <w:rsid w:val="00BE4678"/>
    <w:rsid w:val="00CE070C"/>
    <w:rsid w:val="00E51371"/>
    <w:rsid w:val="00E55B6F"/>
    <w:rsid w:val="00ED0D92"/>
    <w:rsid w:val="00F34EA5"/>
    <w:rsid w:val="00F7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4FB6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16"/>
    <w:pPr>
      <w:ind w:left="720"/>
      <w:contextualSpacing/>
    </w:pPr>
  </w:style>
  <w:style w:type="paragraph" w:styleId="BalloonText">
    <w:name w:val="Balloon Text"/>
    <w:basedOn w:val="Normal"/>
    <w:link w:val="BalloonTextChar"/>
    <w:uiPriority w:val="99"/>
    <w:semiHidden/>
    <w:unhideWhenUsed/>
    <w:rsid w:val="005307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77C"/>
    <w:rPr>
      <w:rFonts w:ascii="Lucida Grande" w:hAnsi="Lucida Grande" w:cs="Lucida Grande"/>
      <w:sz w:val="18"/>
      <w:szCs w:val="18"/>
    </w:rPr>
  </w:style>
  <w:style w:type="character" w:styleId="Hyperlink">
    <w:name w:val="Hyperlink"/>
    <w:basedOn w:val="DefaultParagraphFont"/>
    <w:uiPriority w:val="99"/>
    <w:unhideWhenUsed/>
    <w:rsid w:val="005E7030"/>
    <w:rPr>
      <w:color w:val="0000FF" w:themeColor="hyperlink"/>
      <w:u w:val="single"/>
    </w:rPr>
  </w:style>
  <w:style w:type="character" w:customStyle="1" w:styleId="UnresolvedMention">
    <w:name w:val="Unresolved Mention"/>
    <w:basedOn w:val="DefaultParagraphFont"/>
    <w:uiPriority w:val="99"/>
    <w:rsid w:val="005E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tzba@mountunion.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turefocus.res@gmail.com" TargetMode="External"/><Relationship Id="rId5" Type="http://schemas.openxmlformats.org/officeDocument/2006/relationships/styles" Target="styles.xml"/><Relationship Id="rId10" Type="http://schemas.openxmlformats.org/officeDocument/2006/relationships/hyperlink" Target="mailto:heatherbarbour3@gmail.com" TargetMode="External"/><Relationship Id="rId4" Type="http://schemas.openxmlformats.org/officeDocument/2006/relationships/numbering" Target="numbering.xml"/><Relationship Id="rId9" Type="http://schemas.openxmlformats.org/officeDocument/2006/relationships/hyperlink" Target="mailto:pietzba@mountun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8EEB8EBF72D4A8AA3560A7EF1BE53" ma:contentTypeVersion="16" ma:contentTypeDescription="Create a new document." ma:contentTypeScope="" ma:versionID="65fbd08558d2a92769e06682c25980f0">
  <xsd:schema xmlns:xsd="http://www.w3.org/2001/XMLSchema" xmlns:xs="http://www.w3.org/2001/XMLSchema" xmlns:p="http://schemas.microsoft.com/office/2006/metadata/properties" xmlns:ns2="0e49e6ba-9bde-4578-9c91-2b2943c80398" xmlns:ns3="49a4d429-3c91-413e-b02b-88f9e07eecc0" targetNamespace="http://schemas.microsoft.com/office/2006/metadata/properties" ma:root="true" ma:fieldsID="bc74f1a4c90ccc817435f92de4b918eb" ns2:_="" ns3:_="">
    <xsd:import namespace="0e49e6ba-9bde-4578-9c91-2b2943c80398"/>
    <xsd:import namespace="49a4d429-3c91-413e-b02b-88f9e07eec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e6ba-9bde-4578-9c91-2b2943c80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37a2-da9a-433a-8add-e30a322206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a4d429-3c91-413e-b02b-88f9e07eec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6a0cfe-e634-45b9-9538-a8541fba0080}" ma:internalName="TaxCatchAll" ma:showField="CatchAllData" ma:web="49a4d429-3c91-413e-b02b-88f9e07ee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a4d429-3c91-413e-b02b-88f9e07eecc0" xsi:nil="true"/>
    <lcf76f155ced4ddcb4097134ff3c332f xmlns="0e49e6ba-9bde-4578-9c91-2b2943c803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E9A88-AE3C-43D4-B43E-D5DD7EA77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e6ba-9bde-4578-9c91-2b2943c80398"/>
    <ds:schemaRef ds:uri="49a4d429-3c91-413e-b02b-88f9e07ee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FF5E0-C642-4A09-9126-08A04BBB4447}">
  <ds:schemaRefs>
    <ds:schemaRef ds:uri="http://schemas.microsoft.com/sharepoint/v3/contenttype/forms"/>
  </ds:schemaRefs>
</ds:datastoreItem>
</file>

<file path=customXml/itemProps3.xml><?xml version="1.0" encoding="utf-8"?>
<ds:datastoreItem xmlns:ds="http://schemas.openxmlformats.org/officeDocument/2006/customXml" ds:itemID="{4E7299D3-4564-4E9C-BDF0-891A9C256267}">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49a4d429-3c91-413e-b02b-88f9e07eecc0"/>
    <ds:schemaRef ds:uri="0e49e6ba-9bde-4578-9c91-2b2943c8039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Mount Union</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Lisa Kirr</cp:lastModifiedBy>
  <cp:revision>3</cp:revision>
  <cp:lastPrinted>2016-09-08T17:25:00Z</cp:lastPrinted>
  <dcterms:created xsi:type="dcterms:W3CDTF">2022-07-01T17:41:00Z</dcterms:created>
  <dcterms:modified xsi:type="dcterms:W3CDTF">2022-07-01T17:42:00Z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0x0101008DB8EEB8EBF72D4A8AA3560A7EF1BE53</vt:lpwstr>
  </property>
  <property fmtid="{D5CDD505-2E9C-101B-9397-08002B2CF9AE}" pid="3" name="Order">
    <vt:r8>45030000</vt:r8>
  </property>
</Properties>
</file>